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F412C">
      <w:pPr>
        <w:shd w:val="clear" w:color="auto" w:fill="auto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55994976">
      <w:pPr>
        <w:ind w:left="-357" w:leftChars="-170" w:firstLine="840" w:firstLineChars="400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914400" cy="897890"/>
            <wp:effectExtent l="0" t="0" r="0" b="0"/>
            <wp:wrapNone/>
            <wp:docPr id="1" name="图片 2" descr="未标题-1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未标题-1副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         </w:t>
      </w:r>
      <w:r>
        <w:rPr>
          <w:rFonts w:hint="eastAsia"/>
        </w:rPr>
        <w:drawing>
          <wp:inline distT="0" distB="0" distL="114300" distR="114300">
            <wp:extent cx="4026535" cy="676275"/>
            <wp:effectExtent l="0" t="0" r="12065" b="9525"/>
            <wp:docPr id="2" name="图片 1" descr="正德职业技术学院名称定稿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正德职业技术学院名称定稿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653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128B27B2">
      <w:pPr>
        <w:jc w:val="center"/>
        <w:rPr>
          <w:rFonts w:hint="eastAsia" w:eastAsia="黑体"/>
          <w:b/>
          <w:bCs/>
          <w:sz w:val="44"/>
          <w:lang w:val="en-US" w:eastAsia="zh-CN"/>
        </w:rPr>
      </w:pPr>
      <w:r>
        <w:rPr>
          <w:rFonts w:hint="eastAsia" w:eastAsia="黑体"/>
          <w:b/>
          <w:bCs/>
          <w:sz w:val="44"/>
        </w:rPr>
        <w:t>转专业</w:t>
      </w:r>
      <w:r>
        <w:rPr>
          <w:rFonts w:hint="eastAsia" w:eastAsia="黑体"/>
          <w:b/>
          <w:bCs/>
          <w:sz w:val="44"/>
          <w:lang w:val="en-US" w:eastAsia="zh-CN"/>
        </w:rPr>
        <w:t>审批</w:t>
      </w:r>
      <w:r>
        <w:rPr>
          <w:rFonts w:hint="eastAsia" w:eastAsia="黑体"/>
          <w:b/>
          <w:bCs/>
          <w:sz w:val="44"/>
        </w:rPr>
        <w:t>表</w:t>
      </w:r>
      <w:r>
        <w:rPr>
          <w:rFonts w:hint="eastAsia" w:eastAsia="黑体"/>
          <w:b/>
          <w:bCs/>
          <w:sz w:val="44"/>
          <w:lang w:val="en-US" w:eastAsia="zh-CN"/>
        </w:rPr>
        <w:t xml:space="preserve"> </w:t>
      </w:r>
      <w:r>
        <w:rPr>
          <w:rFonts w:hint="eastAsia" w:eastAsia="黑体"/>
          <w:b/>
          <w:bCs/>
          <w:sz w:val="44"/>
        </w:rPr>
        <w:t xml:space="preserve"> </w:t>
      </w:r>
      <w:r>
        <w:rPr>
          <w:rFonts w:hint="eastAsia" w:eastAsia="黑体"/>
          <w:b/>
          <w:bCs/>
          <w:sz w:val="44"/>
          <w:lang w:val="en-US" w:eastAsia="zh-CN"/>
        </w:rPr>
        <w:t xml:space="preserve"> </w:t>
      </w:r>
    </w:p>
    <w:tbl>
      <w:tblPr>
        <w:tblStyle w:val="2"/>
        <w:tblpPr w:leftFromText="180" w:rightFromText="180" w:vertAnchor="text" w:horzAnchor="page" w:tblpX="1176" w:tblpY="426"/>
        <w:tblOverlap w:val="never"/>
        <w:tblW w:w="10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850"/>
        <w:gridCol w:w="1489"/>
        <w:gridCol w:w="1517"/>
        <w:gridCol w:w="1417"/>
        <w:gridCol w:w="2754"/>
      </w:tblGrid>
      <w:tr w14:paraId="4EA8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81" w:type="dxa"/>
            <w:tcBorders>
              <w:top w:val="thinThickSmallGap" w:color="auto" w:sz="24" w:space="0"/>
              <w:left w:val="thinThickSmallGap" w:color="auto" w:sz="24" w:space="0"/>
              <w:bottom w:val="single" w:color="auto" w:sz="4" w:space="0"/>
            </w:tcBorders>
            <w:noWrap w:val="0"/>
            <w:vAlign w:val="center"/>
          </w:tcPr>
          <w:p w14:paraId="6F078B82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申请人</w:t>
            </w:r>
          </w:p>
        </w:tc>
        <w:tc>
          <w:tcPr>
            <w:tcW w:w="1850" w:type="dxa"/>
            <w:tcBorders>
              <w:top w:val="thinThickSmallGap" w:color="auto" w:sz="24" w:space="0"/>
              <w:bottom w:val="single" w:color="auto" w:sz="4" w:space="0"/>
            </w:tcBorders>
            <w:noWrap w:val="0"/>
            <w:vAlign w:val="center"/>
          </w:tcPr>
          <w:p w14:paraId="44100469">
            <w:pPr>
              <w:jc w:val="center"/>
              <w:rPr>
                <w:rFonts w:hint="eastAsia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thinThickSmallGap" w:color="auto" w:sz="24" w:space="0"/>
              <w:bottom w:val="single" w:color="auto" w:sz="4" w:space="0"/>
            </w:tcBorders>
            <w:noWrap w:val="0"/>
            <w:vAlign w:val="center"/>
          </w:tcPr>
          <w:p w14:paraId="78833735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1517" w:type="dxa"/>
            <w:tcBorders>
              <w:top w:val="thinThickSmallGap" w:color="auto" w:sz="24" w:space="0"/>
              <w:bottom w:val="single" w:color="auto" w:sz="4" w:space="0"/>
            </w:tcBorders>
            <w:noWrap w:val="0"/>
            <w:vAlign w:val="center"/>
          </w:tcPr>
          <w:p w14:paraId="048DB1C8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thinThickSmallGap" w:color="auto" w:sz="24" w:space="0"/>
              <w:bottom w:val="single" w:color="auto" w:sz="4" w:space="0"/>
            </w:tcBorders>
            <w:noWrap w:val="0"/>
            <w:vAlign w:val="center"/>
          </w:tcPr>
          <w:p w14:paraId="76087B87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754" w:type="dxa"/>
            <w:tcBorders>
              <w:top w:val="thinThickSmallGap" w:color="auto" w:sz="24" w:space="0"/>
              <w:bottom w:val="single" w:color="auto" w:sz="4" w:space="0"/>
              <w:right w:val="thinThickSmallGap" w:color="auto" w:sz="24" w:space="0"/>
            </w:tcBorders>
            <w:noWrap w:val="0"/>
            <w:vAlign w:val="top"/>
          </w:tcPr>
          <w:p w14:paraId="66B74D0E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4C225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081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</w:tcBorders>
            <w:noWrap w:val="0"/>
            <w:vAlign w:val="center"/>
          </w:tcPr>
          <w:p w14:paraId="638DB1CA">
            <w:pPr>
              <w:jc w:val="center"/>
              <w:rPr>
                <w:rFonts w:hint="default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原专业</w:t>
            </w:r>
          </w:p>
        </w:tc>
        <w:tc>
          <w:tcPr>
            <w:tcW w:w="333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3948B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</w:tc>
        <w:tc>
          <w:tcPr>
            <w:tcW w:w="2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DCCCF"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申请转入专业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noWrap w:val="0"/>
            <w:vAlign w:val="top"/>
          </w:tcPr>
          <w:p w14:paraId="627F901C"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9E03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354" w:type="dxa"/>
            <w:gridSpan w:val="5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</w:tcBorders>
            <w:noWrap w:val="0"/>
            <w:vAlign w:val="center"/>
          </w:tcPr>
          <w:p w14:paraId="006CFB75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是否知晓正德职业技术学院学分制收费管理暂行办法</w:t>
            </w:r>
          </w:p>
        </w:tc>
        <w:tc>
          <w:tcPr>
            <w:tcW w:w="2754" w:type="dxa"/>
            <w:tcBorders>
              <w:top w:val="single" w:color="auto" w:sz="4" w:space="0"/>
              <w:bottom w:val="single" w:color="auto" w:sz="12" w:space="0"/>
              <w:right w:val="thickThinSmallGap" w:color="auto" w:sz="24" w:space="0"/>
            </w:tcBorders>
            <w:noWrap w:val="0"/>
            <w:vAlign w:val="center"/>
          </w:tcPr>
          <w:p w14:paraId="39C7F89A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是□ 否□</w:t>
            </w:r>
          </w:p>
        </w:tc>
      </w:tr>
      <w:tr w14:paraId="275D6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7354" w:type="dxa"/>
            <w:gridSpan w:val="5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</w:tcBorders>
            <w:noWrap w:val="0"/>
            <w:vAlign w:val="center"/>
          </w:tcPr>
          <w:p w14:paraId="7803EB0B">
            <w:pPr>
              <w:jc w:val="center"/>
              <w:rPr>
                <w:rFonts w:hint="default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学费是否已缴清</w:t>
            </w:r>
          </w:p>
        </w:tc>
        <w:tc>
          <w:tcPr>
            <w:tcW w:w="2754" w:type="dxa"/>
            <w:tcBorders>
              <w:top w:val="single" w:color="auto" w:sz="4" w:space="0"/>
              <w:bottom w:val="single" w:color="auto" w:sz="12" w:space="0"/>
              <w:right w:val="thickThinSmallGap" w:color="auto" w:sz="24" w:space="0"/>
            </w:tcBorders>
            <w:noWrap w:val="0"/>
            <w:vAlign w:val="center"/>
          </w:tcPr>
          <w:p w14:paraId="3ACF9873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是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否□</w:t>
            </w:r>
          </w:p>
        </w:tc>
      </w:tr>
      <w:tr w14:paraId="77063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7" w:hRule="atLeast"/>
        </w:trPr>
        <w:tc>
          <w:tcPr>
            <w:tcW w:w="1081" w:type="dxa"/>
            <w:tcBorders>
              <w:top w:val="single" w:color="auto" w:sz="12" w:space="0"/>
              <w:left w:val="thinThickSmallGap" w:color="auto" w:sz="24" w:space="0"/>
              <w:bottom w:val="single" w:color="auto" w:sz="12" w:space="0"/>
            </w:tcBorders>
            <w:noWrap w:val="0"/>
            <w:vAlign w:val="center"/>
          </w:tcPr>
          <w:p w14:paraId="22C310D4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申</w:t>
            </w:r>
          </w:p>
          <w:p w14:paraId="562744DE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请</w:t>
            </w:r>
          </w:p>
          <w:p w14:paraId="7FB66E83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原</w:t>
            </w:r>
          </w:p>
          <w:p w14:paraId="3E06479D">
            <w:pPr>
              <w:spacing w:line="360" w:lineRule="exact"/>
              <w:jc w:val="center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因</w:t>
            </w:r>
          </w:p>
        </w:tc>
        <w:tc>
          <w:tcPr>
            <w:tcW w:w="9027" w:type="dxa"/>
            <w:gridSpan w:val="5"/>
            <w:tcBorders>
              <w:top w:val="single" w:color="auto" w:sz="12" w:space="0"/>
              <w:bottom w:val="single" w:color="auto" w:sz="12" w:space="0"/>
              <w:right w:val="thickThinSmallGap" w:color="auto" w:sz="24" w:space="0"/>
            </w:tcBorders>
            <w:noWrap w:val="0"/>
            <w:vAlign w:val="top"/>
          </w:tcPr>
          <w:p w14:paraId="73C3FB7B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0B97EA0A">
            <w:pPr>
              <w:jc w:val="both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                              </w:t>
            </w:r>
          </w:p>
          <w:p w14:paraId="6551E0CA">
            <w:pPr>
              <w:jc w:val="both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 </w:t>
            </w:r>
          </w:p>
          <w:p w14:paraId="448E0DD3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b/>
                <w:bCs/>
                <w:sz w:val="21"/>
                <w:szCs w:val="21"/>
              </w:rPr>
              <w:t>学生签名:</w:t>
            </w:r>
          </w:p>
          <w:p w14:paraId="0B7C8A5C">
            <w:pPr>
              <w:wordWrap w:val="0"/>
              <w:spacing w:before="156" w:beforeLines="50"/>
              <w:jc w:val="right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年   月   日</w:t>
            </w:r>
          </w:p>
        </w:tc>
      </w:tr>
      <w:tr w14:paraId="60AA3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0" w:hRule="atLeast"/>
        </w:trPr>
        <w:tc>
          <w:tcPr>
            <w:tcW w:w="1081" w:type="dxa"/>
            <w:tcBorders>
              <w:top w:val="single" w:color="auto" w:sz="12" w:space="0"/>
              <w:left w:val="thinThickSmallGap" w:color="auto" w:sz="24" w:space="0"/>
              <w:bottom w:val="single" w:color="auto" w:sz="12" w:space="0"/>
            </w:tcBorders>
            <w:noWrap w:val="0"/>
            <w:vAlign w:val="center"/>
          </w:tcPr>
          <w:p w14:paraId="379D9B11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家长</w:t>
            </w:r>
          </w:p>
          <w:p w14:paraId="799B2FB9">
            <w:pPr>
              <w:spacing w:line="360" w:lineRule="exact"/>
              <w:jc w:val="center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9027" w:type="dxa"/>
            <w:gridSpan w:val="5"/>
            <w:tcBorders>
              <w:top w:val="single" w:color="auto" w:sz="12" w:space="0"/>
              <w:bottom w:val="single" w:color="auto" w:sz="12" w:space="0"/>
              <w:right w:val="thickThinSmallGap" w:color="auto" w:sz="24" w:space="0"/>
            </w:tcBorders>
            <w:noWrap w:val="0"/>
            <w:vAlign w:val="top"/>
          </w:tcPr>
          <w:p w14:paraId="69C78850">
            <w:pPr>
              <w:jc w:val="both"/>
              <w:rPr>
                <w:rFonts w:hint="eastAsia"/>
                <w:b/>
                <w:bCs/>
                <w:sz w:val="21"/>
                <w:szCs w:val="21"/>
              </w:rPr>
            </w:pPr>
          </w:p>
          <w:p w14:paraId="169C27A6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           </w:t>
            </w:r>
          </w:p>
          <w:p w14:paraId="4500BF2C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                         </w:t>
            </w:r>
          </w:p>
          <w:p w14:paraId="6FD0321F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 xml:space="preserve">                                   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家长签名:</w:t>
            </w:r>
          </w:p>
          <w:p w14:paraId="0CEE02A6">
            <w:pPr>
              <w:jc w:val="right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年   月   日</w:t>
            </w:r>
          </w:p>
        </w:tc>
      </w:tr>
      <w:tr w14:paraId="267F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0" w:hRule="atLeast"/>
        </w:trPr>
        <w:tc>
          <w:tcPr>
            <w:tcW w:w="1081" w:type="dxa"/>
            <w:tcBorders>
              <w:top w:val="single" w:color="auto" w:sz="12" w:space="0"/>
              <w:left w:val="thinThickSmallGap" w:color="auto" w:sz="24" w:space="0"/>
              <w:bottom w:val="single" w:color="auto" w:sz="12" w:space="0"/>
            </w:tcBorders>
            <w:noWrap w:val="0"/>
            <w:vAlign w:val="center"/>
          </w:tcPr>
          <w:p w14:paraId="430762BA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转出系</w:t>
            </w:r>
          </w:p>
          <w:p w14:paraId="10A5F527">
            <w:pPr>
              <w:spacing w:line="360" w:lineRule="exact"/>
              <w:jc w:val="center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9027" w:type="dxa"/>
            <w:gridSpan w:val="5"/>
            <w:tcBorders>
              <w:top w:val="single" w:color="auto" w:sz="12" w:space="0"/>
              <w:bottom w:val="single" w:color="auto" w:sz="12" w:space="0"/>
              <w:right w:val="thickThinSmallGap" w:color="auto" w:sz="24" w:space="0"/>
            </w:tcBorders>
            <w:noWrap w:val="0"/>
            <w:vAlign w:val="top"/>
          </w:tcPr>
          <w:p w14:paraId="250A38A4">
            <w:pPr>
              <w:ind w:firstLine="480" w:firstLineChars="200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4D7C5E7A">
            <w:pPr>
              <w:ind w:firstLine="560" w:firstLineChars="200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经审核，该生以上情况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u w:val="none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8"/>
                <w:szCs w:val="28"/>
              </w:rPr>
              <w:t>□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u w:val="none"/>
                <w:shd w:val="clear" w:fill="FFFFFF"/>
              </w:rPr>
              <w:t>属实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u w:val="none"/>
                <w:shd w:val="clear" w:fill="FFFFFF"/>
                <w:lang w:val="en-US" w:eastAsia="zh-CN"/>
              </w:rPr>
              <w:t>/</w:t>
            </w:r>
            <w:r>
              <w:rPr>
                <w:rFonts w:hint="eastAsia"/>
                <w:b/>
                <w:bCs/>
                <w:sz w:val="28"/>
                <w:szCs w:val="28"/>
              </w:rPr>
              <w:t>□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u w:val="none"/>
                <w:shd w:val="clear" w:fill="FFFFFF"/>
                <w:lang w:val="en-US" w:eastAsia="zh-CN"/>
              </w:rPr>
              <w:t>不属实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，</w:t>
            </w:r>
            <w:r>
              <w:rPr>
                <w:rFonts w:hint="eastAsia"/>
                <w:b/>
                <w:bCs/>
                <w:sz w:val="28"/>
                <w:szCs w:val="28"/>
              </w:rPr>
              <w:t>□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同意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/</w:t>
            </w:r>
            <w:r>
              <w:rPr>
                <w:rFonts w:hint="eastAsia"/>
                <w:b/>
                <w:bCs/>
                <w:sz w:val="28"/>
                <w:szCs w:val="28"/>
              </w:rPr>
              <w:t>□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不同意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转出。</w:t>
            </w:r>
          </w:p>
          <w:p w14:paraId="3F40FEB2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  <w:p w14:paraId="2CC495E6">
            <w:pPr>
              <w:ind w:left="882" w:leftChars="420" w:firstLine="5060" w:firstLineChars="2400"/>
              <w:rPr>
                <w:rFonts w:hint="eastAsia"/>
                <w:b/>
                <w:bCs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sz w:val="21"/>
                <w:szCs w:val="21"/>
              </w:rPr>
              <w:t>系主任:</w:t>
            </w:r>
          </w:p>
          <w:p w14:paraId="3B89B141">
            <w:pPr>
              <w:jc w:val="right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年   月   日</w:t>
            </w:r>
          </w:p>
        </w:tc>
      </w:tr>
      <w:tr w14:paraId="78BB8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</w:trPr>
        <w:tc>
          <w:tcPr>
            <w:tcW w:w="1081" w:type="dxa"/>
            <w:tcBorders>
              <w:top w:val="single" w:color="auto" w:sz="12" w:space="0"/>
              <w:left w:val="thinThickSmallGap" w:color="auto" w:sz="24" w:space="0"/>
              <w:bottom w:val="single" w:color="auto" w:sz="12" w:space="0"/>
            </w:tcBorders>
            <w:noWrap w:val="0"/>
            <w:vAlign w:val="center"/>
          </w:tcPr>
          <w:p w14:paraId="7EB7D219">
            <w:pPr>
              <w:spacing w:line="360" w:lineRule="exact"/>
              <w:jc w:val="center"/>
              <w:rPr>
                <w:rFonts w:hint="default" w:eastAsia="宋体"/>
                <w:b/>
                <w:bCs/>
                <w:sz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转入系考核意见</w:t>
            </w:r>
          </w:p>
        </w:tc>
        <w:tc>
          <w:tcPr>
            <w:tcW w:w="9027" w:type="dxa"/>
            <w:gridSpan w:val="5"/>
            <w:tcBorders>
              <w:top w:val="single" w:color="auto" w:sz="12" w:space="0"/>
              <w:bottom w:val="single" w:color="auto" w:sz="12" w:space="0"/>
              <w:right w:val="thickThinSmallGap" w:color="auto" w:sz="24" w:space="0"/>
            </w:tcBorders>
            <w:noWrap w:val="0"/>
            <w:vAlign w:val="top"/>
          </w:tcPr>
          <w:p w14:paraId="290B459F">
            <w:pPr>
              <w:rPr>
                <w:rFonts w:hint="eastAsia"/>
                <w:b/>
                <w:bCs/>
                <w:sz w:val="21"/>
                <w:szCs w:val="21"/>
              </w:rPr>
            </w:pPr>
          </w:p>
          <w:p w14:paraId="1AD8DDC6">
            <w:pPr>
              <w:ind w:left="882" w:leftChars="420" w:firstLine="5060" w:firstLineChars="2400"/>
              <w:rPr>
                <w:rFonts w:hint="eastAsia"/>
                <w:b/>
                <w:bCs/>
                <w:sz w:val="21"/>
                <w:szCs w:val="21"/>
              </w:rPr>
            </w:pPr>
          </w:p>
          <w:p w14:paraId="4F7000AA">
            <w:pPr>
              <w:ind w:left="882" w:leftChars="420" w:firstLine="5060" w:firstLineChars="2400"/>
              <w:rPr>
                <w:rFonts w:hint="eastAsia"/>
                <w:b/>
                <w:bCs/>
                <w:sz w:val="21"/>
                <w:szCs w:val="21"/>
              </w:rPr>
            </w:pPr>
          </w:p>
          <w:p w14:paraId="35F8604D">
            <w:pPr>
              <w:ind w:left="882" w:leftChars="420" w:firstLine="5060" w:firstLineChars="2400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系主任:</w:t>
            </w:r>
          </w:p>
          <w:p w14:paraId="58900619">
            <w:pPr>
              <w:jc w:val="right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年   月   日</w:t>
            </w:r>
          </w:p>
        </w:tc>
      </w:tr>
      <w:tr w14:paraId="1FC33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081" w:type="dxa"/>
            <w:tcBorders>
              <w:top w:val="single" w:color="auto" w:sz="12" w:space="0"/>
              <w:left w:val="thinThickSmallGap" w:color="auto" w:sz="24" w:space="0"/>
              <w:bottom w:val="single" w:color="auto" w:sz="12" w:space="0"/>
            </w:tcBorders>
            <w:noWrap w:val="0"/>
            <w:vAlign w:val="center"/>
          </w:tcPr>
          <w:p w14:paraId="46274E05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转入</w:t>
            </w:r>
          </w:p>
          <w:p w14:paraId="1A1D2505">
            <w:pPr>
              <w:spacing w:line="360" w:lineRule="exact"/>
              <w:jc w:val="center"/>
              <w:rPr>
                <w:rFonts w:hint="eastAsia" w:eastAsia="宋体"/>
                <w:b/>
                <w:bCs/>
                <w:sz w:val="28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9027" w:type="dxa"/>
            <w:gridSpan w:val="5"/>
            <w:tcBorders>
              <w:top w:val="single" w:color="auto" w:sz="12" w:space="0"/>
              <w:bottom w:val="single" w:color="auto" w:sz="12" w:space="0"/>
              <w:right w:val="thickThinSmallGap" w:color="auto" w:sz="24" w:space="0"/>
            </w:tcBorders>
            <w:noWrap w:val="0"/>
            <w:vAlign w:val="center"/>
          </w:tcPr>
          <w:p w14:paraId="592308AD">
            <w:pPr>
              <w:jc w:val="left"/>
              <w:rPr>
                <w:rFonts w:hint="eastAsia"/>
                <w:b/>
                <w:bCs/>
                <w:sz w:val="28"/>
              </w:rPr>
            </w:pPr>
          </w:p>
        </w:tc>
      </w:tr>
      <w:tr w14:paraId="116D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8" w:hRule="atLeast"/>
        </w:trPr>
        <w:tc>
          <w:tcPr>
            <w:tcW w:w="1081" w:type="dxa"/>
            <w:tcBorders>
              <w:top w:val="single" w:color="auto" w:sz="12" w:space="0"/>
              <w:left w:val="thinThickSmallGap" w:color="auto" w:sz="24" w:space="0"/>
              <w:bottom w:val="thickThinSmallGap" w:color="auto" w:sz="24" w:space="0"/>
            </w:tcBorders>
            <w:noWrap w:val="0"/>
            <w:vAlign w:val="center"/>
          </w:tcPr>
          <w:p w14:paraId="4E8C9976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结算</w:t>
            </w:r>
          </w:p>
          <w:p w14:paraId="1F6775D9">
            <w:pPr>
              <w:spacing w:line="360" w:lineRule="exact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中心</w:t>
            </w:r>
          </w:p>
          <w:p w14:paraId="7C830D3E">
            <w:pPr>
              <w:spacing w:line="360" w:lineRule="exact"/>
              <w:jc w:val="center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备案</w:t>
            </w:r>
          </w:p>
        </w:tc>
        <w:tc>
          <w:tcPr>
            <w:tcW w:w="9027" w:type="dxa"/>
            <w:gridSpan w:val="5"/>
            <w:tcBorders>
              <w:top w:val="single" w:color="auto" w:sz="12" w:space="0"/>
              <w:bottom w:val="thickThinSmallGap" w:color="auto" w:sz="24" w:space="0"/>
              <w:right w:val="thickThinSmallGap" w:color="auto" w:sz="24" w:space="0"/>
            </w:tcBorders>
            <w:noWrap w:val="0"/>
            <w:vAlign w:val="top"/>
          </w:tcPr>
          <w:p w14:paraId="571300B4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</w:t>
            </w:r>
          </w:p>
        </w:tc>
      </w:tr>
    </w:tbl>
    <w:p w14:paraId="3E0F2111">
      <w:pPr>
        <w:jc w:val="center"/>
        <w:rPr>
          <w:rFonts w:hint="eastAsia" w:eastAsia="黑体"/>
          <w:b/>
          <w:bCs/>
          <w:sz w:val="44"/>
        </w:rPr>
      </w:pPr>
      <w:r>
        <w:rPr>
          <w:rFonts w:hint="eastAsia" w:eastAsia="黑体"/>
          <w:b/>
          <w:bCs/>
          <w:sz w:val="44"/>
          <w:lang w:val="en-US" w:eastAsia="zh-CN"/>
        </w:rPr>
        <w:t xml:space="preserve">                           </w:t>
      </w:r>
      <w:r>
        <w:rPr>
          <w:rFonts w:hint="eastAsia" w:eastAsia="黑体"/>
          <w:b/>
          <w:bCs/>
        </w:rPr>
        <w:t>NO:</w:t>
      </w:r>
    </w:p>
    <w:p w14:paraId="3AD4E339">
      <w:pPr>
        <w:jc w:val="left"/>
      </w:pPr>
      <w:r>
        <w:rPr>
          <w:rFonts w:hint="eastAsia"/>
        </w:rPr>
        <w:t>注：手续应在申请日起两周内办理完结，否则需重新办理。</w:t>
      </w:r>
    </w:p>
    <w:sectPr>
      <w:pgSz w:w="11906" w:h="16838"/>
      <w:pgMar w:top="858" w:right="1474" w:bottom="108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07687"/>
    <w:rsid w:val="1D3E66B2"/>
    <w:rsid w:val="28B42C58"/>
    <w:rsid w:val="312B57F4"/>
    <w:rsid w:val="356012FE"/>
    <w:rsid w:val="39325BEC"/>
    <w:rsid w:val="468844C1"/>
    <w:rsid w:val="51E93989"/>
    <w:rsid w:val="5F015EC3"/>
    <w:rsid w:val="7CA55E63"/>
    <w:rsid w:val="7F00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155</Characters>
  <Lines>0</Lines>
  <Paragraphs>0</Paragraphs>
  <TotalTime>1</TotalTime>
  <ScaleCrop>false</ScaleCrop>
  <LinksUpToDate>false</LinksUpToDate>
  <CharactersWithSpaces>365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2024-12-06T03:38:00Z</dcterms:created>
  <dc:creator>正德</dc:creator>
  <cp:lastModifiedBy>黄金金</cp:lastModifiedBy>
  <dcterms:modified xsi:type="dcterms:W3CDTF">2025-12-10T01:49:51Z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CD83B2D96C5C4A9B9AA4E353D34E3379_12</vt:lpwstr>
  </property>
  <property fmtid="{D5CDD505-2E9C-101B-9397-08002B2CF9AE}" pid="4" name="KSOTemplateDocerSaveRecord">
    <vt:lpwstr>eyJoZGlkIjoiM2JlODNlNzM0YjlmZjM5NGIzODU2ZWIzNzQyNmI5YTEiLCJ1c2VySWQiOiIxMjc2OTI5NzY2In0=</vt:lpwstr>
  </property>
</Properties>
</file>